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34" w:rsidRPr="00893894" w:rsidRDefault="00052E00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sz w:val="32"/>
          <w:szCs w:val="32"/>
        </w:rPr>
        <w:t>附件一：</w:t>
      </w:r>
    </w:p>
    <w:p w:rsidR="00DB7234" w:rsidRPr="00893894" w:rsidRDefault="00DB723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F5797" w:rsidRPr="00893894" w:rsidRDefault="00F60F90" w:rsidP="00A32D3B">
      <w:pPr>
        <w:spacing w:line="580" w:lineRule="exact"/>
        <w:jc w:val="center"/>
        <w:rPr>
          <w:rFonts w:ascii="Times New Roman" w:eastAsia="华文中宋" w:hAnsi="Times New Roman" w:cs="Times New Roman"/>
          <w:b/>
          <w:sz w:val="40"/>
          <w:szCs w:val="36"/>
        </w:rPr>
      </w:pPr>
      <w:r w:rsidRPr="00893894">
        <w:rPr>
          <w:rFonts w:ascii="Times New Roman" w:eastAsia="华文中宋" w:hAnsi="华文中宋" w:cs="Times New Roman"/>
          <w:b/>
          <w:sz w:val="40"/>
          <w:szCs w:val="36"/>
        </w:rPr>
        <w:t>有关</w:t>
      </w:r>
      <w:r w:rsidR="00B178D5" w:rsidRPr="00893894">
        <w:rPr>
          <w:rFonts w:ascii="Times New Roman" w:eastAsia="华文中宋" w:hAnsi="华文中宋" w:cs="Times New Roman"/>
          <w:b/>
          <w:sz w:val="40"/>
          <w:szCs w:val="36"/>
        </w:rPr>
        <w:t>岗位主要信息</w:t>
      </w:r>
    </w:p>
    <w:p w:rsidR="00A90CE8" w:rsidRPr="00893894" w:rsidRDefault="00B178D5" w:rsidP="00A90CE8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一、信息传播部门顾问（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P-3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工作部门：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教科文组织达喀尔地区办事处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大众传播、媒体研究、新闻专业硕士以上学位，或专门从事信息和传播技术及知识社会问题研究。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年以上信息传播领域专业工作经历，其中最好有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年以上国际层面从事自由、多元或独立媒体或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和建设包容性知识社会工作经历。具有良好的项目管理、高层谈判、筹资、信息技术和信息及知识管理等能力。精通法语或英语并熟悉上述两种语言中的另一种。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二、自然科学部门科学研究员（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P-3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工作部门：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教科文组织自然科学部门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(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意大利的里雅斯特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)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地球科学、物理或相关学科博士学位。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年以上相关博士后研究经历，其中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年以上国际研究经历，具有地球科学和相关科学学科专业工作经历，具有使用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FORTRAN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语言和高性能计算基础设施进行科学编程经历，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熟悉使用图形包实现科学结果的可视化，能在多文化环境进行有效合作，优异的分析能力，能从多渠道收集、整合、分析信息，能用英语就复杂技术和科学问题进行有效交流。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三、教科文组织统计所数据分析和拓展处处长（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P-5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工作部门：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教科文组织统计所（蒙特利尔）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统计学、经济学或相关领域硕士以上学位。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年以上各级管理岗位工作经历，其中包括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国际层面统计数据收集、处理和传播领域项目规划、指导、设计工作经历，或统计分析和方法开发和咨询工作经历。良好的沟通、筹资、团队管理、统计信息处理和指导计算机数据库开发和维护经历，社会、经济、人口领域等不同来源数据的使用和分析经历。了解教育和教育规划统计政策。英语口头表达和写作水平较高。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四、教科文组织统计所高级财务和行政管理官员（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P-4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工作部门：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教科文组织统计所（蒙特利尔）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17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商业管理、会计或其他相关领域硕士以上学位，国际认证会计资格证书。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年以上管理、财务和行政领域各级管理岗位工作经历，其中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年以上国际层面工作经历。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现代财务管理包括计划和预算执行等经历。编制审计财务报表工作经历。团队领导、管理、监督工作经历。熟悉内部外部审计程序、方法和要求。英语口头表达和写作水平较高。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五、人力资源管理局人力资源服务处处长（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P-5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工作单位：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教科文组织人力资源局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人力资源管理、商业或公共管理、社会科学或相关领域硕士以上学位。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年以上人力资源管理、商业行政管理、公共管理或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和社会科学管理岗位工作经历，其中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年以上联合国系统内或其他国际组织或全球性公司相关工作经历。能使用人力资源信息管理工具。精通英语或法语，能用上述两种语言中的另一种开展工作。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六、人文社科部门处长（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P-5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工作单位：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教科文组织人文社科部门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社会和人文科学、法律、政治科学、国际关系、发展经济学或相关领域硕士以上学位。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年以上人权、社会公平、扶贫或社保包容政策领域管理工作经历，其中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年以上国际层面相关工作经历。国际层面外交和政策制定工作经历，计划项目开发、实施和检测经历，内部和外部利益相关方支持、培训或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和能力建设经历，技术支持、多利益相关方磋商管理及推动协商一致相关工作经历，战略规划以及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财务和人力资源管理经历，团队领导、管理和激励工作经历，筹资或资源调动经历。精通英语或法语，上述两种语言中另一种具有一定水平。</w:t>
      </w:r>
    </w:p>
    <w:p w:rsidR="00A90CE8" w:rsidRPr="00893894" w:rsidRDefault="00A90CE8" w:rsidP="00A90CE8">
      <w:pPr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七、教育部门教育政策和管理项目专家（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P-4</w:t>
      </w:r>
      <w:r w:rsidRPr="0089389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级官员）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工作单位：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教科文组织达喀尔地区办事处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报名截止时间：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点（巴黎时间）</w:t>
      </w:r>
    </w:p>
    <w:p w:rsidR="00A90CE8" w:rsidRPr="00893894" w:rsidRDefault="00A90CE8" w:rsidP="00A90CE8">
      <w:pPr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893894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资格条件：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教育政策、经济学、公共政策或相关领域硕士以上学位。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年以上教育政策和规划领域管理工作经历，其中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89389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国际层面相关工作经历。教育政策建议、制定和评估工作经历，使用教育规划和管理工具的经历。从各种来源收集、综合、分析信息的能力，发现新的发展确实和教育需求的能力，提供政策制定和决策专业建议能力，战略规划和实施能力，协调、谈判和构建网络，起草、介绍和讨论发现和建议能力，团队管理能力，电脑运用能力。精通英语或法语，上述两种语言中另一种具有一定水平。</w:t>
      </w:r>
    </w:p>
    <w:p w:rsidR="00052E00" w:rsidRPr="00893894" w:rsidRDefault="00052E00" w:rsidP="00A90CE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052E00" w:rsidRPr="00893894" w:rsidSect="00E33E09">
      <w:footerReference w:type="default" r:id="rId7"/>
      <w:pgSz w:w="11907" w:h="16840" w:code="9"/>
      <w:pgMar w:top="1440" w:right="1797" w:bottom="1440" w:left="1797" w:header="34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4E" w:rsidRDefault="0007694E" w:rsidP="00193997">
      <w:r>
        <w:separator/>
      </w:r>
    </w:p>
  </w:endnote>
  <w:endnote w:type="continuationSeparator" w:id="1">
    <w:p w:rsidR="0007694E" w:rsidRDefault="0007694E" w:rsidP="0019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119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66BC4" w:rsidRPr="00166BC4" w:rsidRDefault="003271F7">
        <w:pPr>
          <w:pStyle w:val="a5"/>
          <w:jc w:val="center"/>
          <w:rPr>
            <w:rFonts w:ascii="Times New Roman" w:hAnsi="Times New Roman" w:cs="Times New Roman"/>
          </w:rPr>
        </w:pPr>
        <w:r w:rsidRPr="00166BC4">
          <w:rPr>
            <w:rFonts w:ascii="Times New Roman" w:hAnsi="Times New Roman" w:cs="Times New Roman"/>
          </w:rPr>
          <w:fldChar w:fldCharType="begin"/>
        </w:r>
        <w:r w:rsidR="00166BC4" w:rsidRPr="00166BC4">
          <w:rPr>
            <w:rFonts w:ascii="Times New Roman" w:hAnsi="Times New Roman" w:cs="Times New Roman"/>
          </w:rPr>
          <w:instrText xml:space="preserve"> PAGE   \* MERGEFORMAT </w:instrText>
        </w:r>
        <w:r w:rsidRPr="00166BC4">
          <w:rPr>
            <w:rFonts w:ascii="Times New Roman" w:hAnsi="Times New Roman" w:cs="Times New Roman"/>
          </w:rPr>
          <w:fldChar w:fldCharType="separate"/>
        </w:r>
        <w:r w:rsidR="00512DC6" w:rsidRPr="00512DC6">
          <w:rPr>
            <w:rFonts w:ascii="Times New Roman" w:hAnsi="Times New Roman" w:cs="Times New Roman"/>
            <w:noProof/>
            <w:lang w:val="zh-CN"/>
          </w:rPr>
          <w:t>4</w:t>
        </w:r>
        <w:r w:rsidRPr="00166BC4">
          <w:rPr>
            <w:rFonts w:ascii="Times New Roman" w:hAnsi="Times New Roman" w:cs="Times New Roman"/>
          </w:rPr>
          <w:fldChar w:fldCharType="end"/>
        </w:r>
      </w:p>
    </w:sdtContent>
  </w:sdt>
  <w:p w:rsidR="00166BC4" w:rsidRDefault="00166B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4E" w:rsidRDefault="0007694E" w:rsidP="00193997">
      <w:r>
        <w:separator/>
      </w:r>
    </w:p>
  </w:footnote>
  <w:footnote w:type="continuationSeparator" w:id="1">
    <w:p w:rsidR="0007694E" w:rsidRDefault="0007694E" w:rsidP="00193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124A"/>
    <w:multiLevelType w:val="hybridMultilevel"/>
    <w:tmpl w:val="CA0812EE"/>
    <w:lvl w:ilvl="0" w:tplc="04090011">
      <w:start w:val="1"/>
      <w:numFmt w:val="decimal"/>
      <w:lvlText w:val="%1)"/>
      <w:lvlJc w:val="left"/>
      <w:pPr>
        <w:ind w:left="560" w:hanging="420"/>
      </w:p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">
    <w:nsid w:val="48E37367"/>
    <w:multiLevelType w:val="hybridMultilevel"/>
    <w:tmpl w:val="60C02C02"/>
    <w:lvl w:ilvl="0" w:tplc="664855D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6C930103"/>
    <w:multiLevelType w:val="hybridMultilevel"/>
    <w:tmpl w:val="67FE0656"/>
    <w:lvl w:ilvl="0" w:tplc="6BB0B7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234"/>
    <w:rsid w:val="00043C4B"/>
    <w:rsid w:val="000523BA"/>
    <w:rsid w:val="00052E00"/>
    <w:rsid w:val="00064EC1"/>
    <w:rsid w:val="0007474B"/>
    <w:rsid w:val="0007694E"/>
    <w:rsid w:val="000D3756"/>
    <w:rsid w:val="000D42D2"/>
    <w:rsid w:val="000F438A"/>
    <w:rsid w:val="000F6E9C"/>
    <w:rsid w:val="001060CD"/>
    <w:rsid w:val="00110366"/>
    <w:rsid w:val="00113094"/>
    <w:rsid w:val="00121F5B"/>
    <w:rsid w:val="001261D2"/>
    <w:rsid w:val="0012665B"/>
    <w:rsid w:val="00166BC4"/>
    <w:rsid w:val="00175EC1"/>
    <w:rsid w:val="001777DF"/>
    <w:rsid w:val="00187C73"/>
    <w:rsid w:val="00193997"/>
    <w:rsid w:val="001C2F39"/>
    <w:rsid w:val="001D6F1A"/>
    <w:rsid w:val="001E290B"/>
    <w:rsid w:val="001F0B95"/>
    <w:rsid w:val="001F29A8"/>
    <w:rsid w:val="00243E2B"/>
    <w:rsid w:val="002908F1"/>
    <w:rsid w:val="002C4A9E"/>
    <w:rsid w:val="002F4D19"/>
    <w:rsid w:val="003058FE"/>
    <w:rsid w:val="003271F7"/>
    <w:rsid w:val="003806C1"/>
    <w:rsid w:val="00397995"/>
    <w:rsid w:val="003E4828"/>
    <w:rsid w:val="004015D1"/>
    <w:rsid w:val="004200C2"/>
    <w:rsid w:val="00423637"/>
    <w:rsid w:val="0046530C"/>
    <w:rsid w:val="00465D31"/>
    <w:rsid w:val="004B6F3E"/>
    <w:rsid w:val="004C2BB0"/>
    <w:rsid w:val="00510C8E"/>
    <w:rsid w:val="00512DC6"/>
    <w:rsid w:val="00560254"/>
    <w:rsid w:val="00582D93"/>
    <w:rsid w:val="005851D5"/>
    <w:rsid w:val="005C7E6F"/>
    <w:rsid w:val="005D1792"/>
    <w:rsid w:val="005D631B"/>
    <w:rsid w:val="00613147"/>
    <w:rsid w:val="006165E8"/>
    <w:rsid w:val="00622596"/>
    <w:rsid w:val="00625A8C"/>
    <w:rsid w:val="006376F8"/>
    <w:rsid w:val="00696583"/>
    <w:rsid w:val="007251F0"/>
    <w:rsid w:val="00753041"/>
    <w:rsid w:val="00760C68"/>
    <w:rsid w:val="007F5732"/>
    <w:rsid w:val="00843F6B"/>
    <w:rsid w:val="00865C6E"/>
    <w:rsid w:val="00875D0C"/>
    <w:rsid w:val="0089253C"/>
    <w:rsid w:val="00893894"/>
    <w:rsid w:val="008A01D2"/>
    <w:rsid w:val="008A11A2"/>
    <w:rsid w:val="008A7117"/>
    <w:rsid w:val="008B61E9"/>
    <w:rsid w:val="008C1508"/>
    <w:rsid w:val="008E3789"/>
    <w:rsid w:val="008F0770"/>
    <w:rsid w:val="00901FE8"/>
    <w:rsid w:val="00922D52"/>
    <w:rsid w:val="00955BBD"/>
    <w:rsid w:val="009802B2"/>
    <w:rsid w:val="009E2482"/>
    <w:rsid w:val="00A06C5B"/>
    <w:rsid w:val="00A32D3B"/>
    <w:rsid w:val="00A465A5"/>
    <w:rsid w:val="00A65AD8"/>
    <w:rsid w:val="00A766F1"/>
    <w:rsid w:val="00A90CE8"/>
    <w:rsid w:val="00AB1835"/>
    <w:rsid w:val="00AD7F9A"/>
    <w:rsid w:val="00B178D5"/>
    <w:rsid w:val="00B2118C"/>
    <w:rsid w:val="00B72544"/>
    <w:rsid w:val="00B93D38"/>
    <w:rsid w:val="00C00C59"/>
    <w:rsid w:val="00C25065"/>
    <w:rsid w:val="00C5743D"/>
    <w:rsid w:val="00C8772D"/>
    <w:rsid w:val="00CA454E"/>
    <w:rsid w:val="00CB5BB5"/>
    <w:rsid w:val="00CB642E"/>
    <w:rsid w:val="00CD275F"/>
    <w:rsid w:val="00CE652E"/>
    <w:rsid w:val="00D0600D"/>
    <w:rsid w:val="00D130E4"/>
    <w:rsid w:val="00D22F84"/>
    <w:rsid w:val="00D367ED"/>
    <w:rsid w:val="00D40E40"/>
    <w:rsid w:val="00D724DD"/>
    <w:rsid w:val="00DA14E9"/>
    <w:rsid w:val="00DA6684"/>
    <w:rsid w:val="00DB7234"/>
    <w:rsid w:val="00E238C1"/>
    <w:rsid w:val="00E318E8"/>
    <w:rsid w:val="00E33E09"/>
    <w:rsid w:val="00E709F9"/>
    <w:rsid w:val="00E860A2"/>
    <w:rsid w:val="00EA39C0"/>
    <w:rsid w:val="00EC17D8"/>
    <w:rsid w:val="00EE191E"/>
    <w:rsid w:val="00EE41ED"/>
    <w:rsid w:val="00EE5B3A"/>
    <w:rsid w:val="00F255FE"/>
    <w:rsid w:val="00F2784F"/>
    <w:rsid w:val="00F36014"/>
    <w:rsid w:val="00F560DB"/>
    <w:rsid w:val="00F5686E"/>
    <w:rsid w:val="00F56F45"/>
    <w:rsid w:val="00F60F90"/>
    <w:rsid w:val="00FD1B13"/>
    <w:rsid w:val="00FE75D5"/>
    <w:rsid w:val="00FF2BD8"/>
    <w:rsid w:val="00FF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F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9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3997"/>
    <w:rPr>
      <w:sz w:val="18"/>
      <w:szCs w:val="18"/>
    </w:rPr>
  </w:style>
  <w:style w:type="paragraph" w:customStyle="1" w:styleId="0">
    <w:name w:val="正文_0"/>
    <w:qFormat/>
    <w:rsid w:val="00865C6E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060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60C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00C5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00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>china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China</cp:lastModifiedBy>
  <cp:revision>2</cp:revision>
  <cp:lastPrinted>2018-04-28T02:40:00Z</cp:lastPrinted>
  <dcterms:created xsi:type="dcterms:W3CDTF">2018-04-27T07:54:00Z</dcterms:created>
  <dcterms:modified xsi:type="dcterms:W3CDTF">2018-04-28T02:40:00Z</dcterms:modified>
</cp:coreProperties>
</file>